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ED" w:rsidRDefault="009111EA" w:rsidP="009111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46"/>
          <w:szCs w:val="46"/>
        </w:rPr>
        <w:t>Effects of lubricant on the mechanical</w:t>
      </w:r>
      <w:r>
        <w:br/>
      </w:r>
      <w:r>
        <w:rPr>
          <w:rFonts w:ascii="Arial" w:hAnsi="Arial" w:cs="Arial"/>
          <w:sz w:val="46"/>
          <w:szCs w:val="46"/>
        </w:rPr>
        <w:t>properties of aluminum 6063 alloy after ECAE</w:t>
      </w:r>
      <w:r>
        <w:br/>
        <w:t xml:space="preserve">Joseph S. </w:t>
      </w:r>
      <w:proofErr w:type="spellStart"/>
      <w:r>
        <w:t>Ajiboye</w:t>
      </w:r>
      <w:proofErr w:type="spellEnd"/>
      <w:r>
        <w:t xml:space="preserve">, </w:t>
      </w:r>
      <w:proofErr w:type="spellStart"/>
      <w:r>
        <w:t>Saheed</w:t>
      </w:r>
      <w:proofErr w:type="spellEnd"/>
      <w:r>
        <w:t xml:space="preserve"> A. Adebayo and </w:t>
      </w:r>
      <w:proofErr w:type="spellStart"/>
      <w:r>
        <w:t>Temitayo</w:t>
      </w:r>
      <w:proofErr w:type="spellEnd"/>
      <w:r>
        <w:t xml:space="preserve"> M. </w:t>
      </w:r>
      <w:proofErr w:type="spellStart"/>
      <w:r>
        <w:t>Azeez</w:t>
      </w:r>
      <w:proofErr w:type="spellEnd"/>
      <w:r>
        <w:br/>
      </w:r>
      <w:r>
        <w:rPr>
          <w:rFonts w:ascii="Arial" w:hAnsi="Arial" w:cs="Arial"/>
          <w:sz w:val="20"/>
          <w:szCs w:val="20"/>
        </w:rPr>
        <w:t xml:space="preserve">Department of Mechanical Engineering, University of Lagos, </w:t>
      </w:r>
      <w:proofErr w:type="spellStart"/>
      <w:r>
        <w:rPr>
          <w:rFonts w:ascii="Arial" w:hAnsi="Arial" w:cs="Arial"/>
          <w:sz w:val="20"/>
          <w:szCs w:val="20"/>
        </w:rPr>
        <w:t>Akoka</w:t>
      </w:r>
      <w:proofErr w:type="spellEnd"/>
      <w:r>
        <w:rPr>
          <w:rFonts w:ascii="Arial" w:hAnsi="Arial" w:cs="Arial"/>
          <w:sz w:val="20"/>
          <w:szCs w:val="20"/>
        </w:rPr>
        <w:t>, Nigeria</w:t>
      </w:r>
      <w:r>
        <w:br/>
      </w:r>
    </w:p>
    <w:p w:rsidR="00023CED" w:rsidRDefault="009111EA" w:rsidP="00843890">
      <w:pPr>
        <w:jc w:val="both"/>
        <w:rPr>
          <w:rFonts w:ascii="Arial" w:hAnsi="Arial" w:cs="Arial"/>
          <w:sz w:val="18"/>
          <w:szCs w:val="18"/>
        </w:rPr>
      </w:pPr>
      <w:r w:rsidRPr="00023CED">
        <w:rPr>
          <w:rFonts w:ascii="Arial" w:hAnsi="Arial" w:cs="Arial"/>
          <w:b/>
          <w:sz w:val="18"/>
          <w:szCs w:val="18"/>
        </w:rPr>
        <w:t>Abstract</w:t>
      </w:r>
      <w:r w:rsidRPr="00023CED">
        <w:rPr>
          <w:b/>
        </w:rPr>
        <w:br/>
      </w:r>
      <w:r w:rsidRPr="00023CED">
        <w:rPr>
          <w:rFonts w:ascii="Arial" w:hAnsi="Arial" w:cs="Arial"/>
          <w:b/>
          <w:sz w:val="18"/>
          <w:szCs w:val="18"/>
        </w:rPr>
        <w:t>Purpose</w:t>
      </w:r>
      <w:r>
        <w:rPr>
          <w:rFonts w:ascii="Arial" w:hAnsi="Arial" w:cs="Arial"/>
          <w:sz w:val="18"/>
          <w:szCs w:val="18"/>
        </w:rPr>
        <w:t xml:space="preserve"> – The purpose of this paper is to investigate the degree of improvement in mechanical properties of aluminum alloy (AA6063) after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>processing with equal channel angular extrusion (E</w:t>
      </w:r>
      <w:r w:rsidR="00023CED">
        <w:rPr>
          <w:rFonts w:ascii="Arial" w:hAnsi="Arial" w:cs="Arial"/>
          <w:sz w:val="18"/>
          <w:szCs w:val="18"/>
        </w:rPr>
        <w:t xml:space="preserve">CAE) using four environmentally </w:t>
      </w:r>
      <w:r>
        <w:rPr>
          <w:rFonts w:ascii="Arial" w:hAnsi="Arial" w:cs="Arial"/>
          <w:sz w:val="18"/>
          <w:szCs w:val="18"/>
        </w:rPr>
        <w:t>benign lubricants.</w:t>
      </w:r>
      <w:r>
        <w:br/>
      </w:r>
      <w:r w:rsidRPr="00023CED">
        <w:rPr>
          <w:rFonts w:ascii="Arial" w:hAnsi="Arial" w:cs="Arial"/>
          <w:b/>
          <w:sz w:val="18"/>
          <w:szCs w:val="18"/>
        </w:rPr>
        <w:t>Design/methodology/approach</w:t>
      </w:r>
      <w:r>
        <w:rPr>
          <w:rFonts w:ascii="Arial" w:hAnsi="Arial" w:cs="Arial"/>
          <w:sz w:val="18"/>
          <w:szCs w:val="18"/>
        </w:rPr>
        <w:t xml:space="preserve"> – Aluminum (Al) 6063 bar was annealed at 350°C for 1 hour, machined and cut to billets measuring 14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14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44mm</w:t>
      </w:r>
      <w:r>
        <w:rPr>
          <w:rFonts w:ascii="Arial" w:hAnsi="Arial" w:cs="Arial"/>
          <w:sz w:val="11"/>
          <w:szCs w:val="11"/>
        </w:rPr>
        <w:t xml:space="preserve">3 </w:t>
      </w:r>
      <w:r>
        <w:rPr>
          <w:rFonts w:ascii="Arial" w:hAnsi="Arial" w:cs="Arial"/>
          <w:sz w:val="18"/>
          <w:szCs w:val="18"/>
        </w:rPr>
        <w:t>. These specimens for extrusions were machined to the specified dimension to a visibly good finish. The billets were extruded through ECAE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>die of 14 14 mm</w:t>
      </w:r>
      <w:r>
        <w:rPr>
          <w:rFonts w:ascii="Arial" w:hAnsi="Arial" w:cs="Arial"/>
          <w:sz w:val="11"/>
          <w:szCs w:val="11"/>
        </w:rPr>
        <w:t xml:space="preserve">2 </w:t>
      </w:r>
      <w:r w:rsidR="00023CED">
        <w:rPr>
          <w:rFonts w:ascii="Arial" w:hAnsi="Arial" w:cs="Arial"/>
          <w:sz w:val="18"/>
          <w:szCs w:val="18"/>
        </w:rPr>
        <w:t xml:space="preserve">channel cross-section area; the </w:t>
      </w:r>
      <w:r>
        <w:rPr>
          <w:rFonts w:ascii="Arial" w:hAnsi="Arial" w:cs="Arial"/>
          <w:sz w:val="18"/>
          <w:szCs w:val="18"/>
        </w:rPr>
        <w:t>channel angle was 120°; and the angle of the outer arc of the channels was 30°. The punch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>and container used for the experiment were made of tool steel alloy AISI D2, a</w:t>
      </w:r>
      <w:r w:rsidR="00023CED">
        <w:rPr>
          <w:rFonts w:ascii="Arial" w:hAnsi="Arial" w:cs="Arial"/>
          <w:sz w:val="18"/>
          <w:szCs w:val="18"/>
        </w:rPr>
        <w:t xml:space="preserve">nd were chromium-coated and </w:t>
      </w:r>
      <w:r>
        <w:rPr>
          <w:rFonts w:ascii="Arial" w:hAnsi="Arial" w:cs="Arial"/>
          <w:sz w:val="18"/>
          <w:szCs w:val="18"/>
        </w:rPr>
        <w:t>po</w:t>
      </w:r>
      <w:r w:rsidR="00023CED">
        <w:rPr>
          <w:rFonts w:ascii="Arial" w:hAnsi="Arial" w:cs="Arial"/>
          <w:sz w:val="18"/>
          <w:szCs w:val="18"/>
        </w:rPr>
        <w:t xml:space="preserve">lished. Four lubricants such as </w:t>
      </w:r>
      <w:r>
        <w:rPr>
          <w:rFonts w:ascii="Arial" w:hAnsi="Arial" w:cs="Arial"/>
          <w:sz w:val="18"/>
          <w:szCs w:val="18"/>
        </w:rPr>
        <w:t>palm,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>olive, coconut and groundnut oils were used in this study.</w:t>
      </w:r>
      <w:r>
        <w:br/>
      </w:r>
      <w:r w:rsidRPr="00023CED">
        <w:rPr>
          <w:rFonts w:ascii="Arial" w:hAnsi="Arial" w:cs="Arial"/>
          <w:b/>
          <w:sz w:val="18"/>
          <w:szCs w:val="18"/>
        </w:rPr>
        <w:t>Findings</w:t>
      </w:r>
      <w:r>
        <w:rPr>
          <w:rFonts w:ascii="Arial" w:hAnsi="Arial" w:cs="Arial"/>
          <w:sz w:val="18"/>
          <w:szCs w:val="18"/>
        </w:rPr>
        <w:t xml:space="preserve"> – The yield, ultimate tensile strengths (UTS) and the ductility of the m</w:t>
      </w:r>
      <w:r w:rsidR="00023CED">
        <w:rPr>
          <w:rFonts w:ascii="Arial" w:hAnsi="Arial" w:cs="Arial"/>
          <w:sz w:val="18"/>
          <w:szCs w:val="18"/>
        </w:rPr>
        <w:t xml:space="preserve">aterial </w:t>
      </w:r>
      <w:proofErr w:type="spellStart"/>
      <w:r w:rsidR="00023CED">
        <w:rPr>
          <w:rFonts w:ascii="Arial" w:hAnsi="Arial" w:cs="Arial"/>
          <w:sz w:val="18"/>
          <w:szCs w:val="18"/>
        </w:rPr>
        <w:t>ECAEed</w:t>
      </w:r>
      <w:proofErr w:type="spellEnd"/>
      <w:r w:rsidR="00023CED">
        <w:rPr>
          <w:rFonts w:ascii="Arial" w:hAnsi="Arial" w:cs="Arial"/>
          <w:sz w:val="18"/>
          <w:szCs w:val="18"/>
        </w:rPr>
        <w:t xml:space="preserve"> with palm oil as </w:t>
      </w:r>
      <w:r>
        <w:rPr>
          <w:rFonts w:ascii="Arial" w:hAnsi="Arial" w:cs="Arial"/>
          <w:sz w:val="18"/>
          <w:szCs w:val="18"/>
        </w:rPr>
        <w:t>lubricant, which gave the least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>extrusion pressure, produces the maximum yield, UTS and ductility, followed by groundnut oil and coconut oil, while olive oil gave the least yield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>strength, (UTS) and ductility. However, palm oil and olive oil have better load reduction than other lubricants. Furthermore, from the hardness results,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 xml:space="preserve">though scattered, all of the points at the tensile strained side of the </w:t>
      </w:r>
      <w:proofErr w:type="spellStart"/>
      <w:r>
        <w:rPr>
          <w:rFonts w:ascii="Arial" w:hAnsi="Arial" w:cs="Arial"/>
          <w:sz w:val="18"/>
          <w:szCs w:val="18"/>
        </w:rPr>
        <w:t>extrudate</w:t>
      </w:r>
      <w:proofErr w:type="spellEnd"/>
      <w:r>
        <w:rPr>
          <w:rFonts w:ascii="Arial" w:hAnsi="Arial" w:cs="Arial"/>
          <w:sz w:val="18"/>
          <w:szCs w:val="18"/>
        </w:rPr>
        <w:t xml:space="preserve"> lie within a reasonably</w:t>
      </w:r>
      <w:r w:rsidR="00023CED">
        <w:rPr>
          <w:rFonts w:ascii="Arial" w:hAnsi="Arial" w:cs="Arial"/>
          <w:sz w:val="18"/>
          <w:szCs w:val="18"/>
        </w:rPr>
        <w:t xml:space="preserve"> narrow band, suggesting a high </w:t>
      </w:r>
      <w:r>
        <w:rPr>
          <w:rFonts w:ascii="Arial" w:hAnsi="Arial" w:cs="Arial"/>
          <w:sz w:val="18"/>
          <w:szCs w:val="18"/>
        </w:rPr>
        <w:t>degree of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 xml:space="preserve">homogeneity and greater hardness value within the rod than the compressive side after being </w:t>
      </w:r>
      <w:proofErr w:type="spellStart"/>
      <w:r>
        <w:rPr>
          <w:rFonts w:ascii="Arial" w:hAnsi="Arial" w:cs="Arial"/>
          <w:sz w:val="18"/>
          <w:szCs w:val="18"/>
        </w:rPr>
        <w:t>ECAEed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br/>
      </w:r>
      <w:r w:rsidRPr="00023CED">
        <w:rPr>
          <w:rFonts w:ascii="Arial" w:hAnsi="Arial" w:cs="Arial"/>
          <w:b/>
          <w:sz w:val="18"/>
          <w:szCs w:val="18"/>
        </w:rPr>
        <w:t>Originality/value</w:t>
      </w:r>
      <w:r>
        <w:rPr>
          <w:rFonts w:ascii="Arial" w:hAnsi="Arial" w:cs="Arial"/>
          <w:sz w:val="18"/>
          <w:szCs w:val="18"/>
        </w:rPr>
        <w:t xml:space="preserve"> – It is shown in the paper that all the lubricants tested greatly enhanced mechanical properties of Al 6063 and can effectively</w:t>
      </w:r>
      <w:r w:rsidR="00023CED">
        <w:t xml:space="preserve"> </w:t>
      </w:r>
      <w:r>
        <w:rPr>
          <w:rFonts w:ascii="Arial" w:hAnsi="Arial" w:cs="Arial"/>
          <w:sz w:val="18"/>
          <w:szCs w:val="18"/>
        </w:rPr>
        <w:t>replace the petroleum-based lubricants used in forging operations.</w:t>
      </w:r>
      <w:r>
        <w:br/>
      </w:r>
    </w:p>
    <w:p w:rsidR="00FB6FC5" w:rsidRDefault="009111EA" w:rsidP="00843890">
      <w:pPr>
        <w:jc w:val="both"/>
        <w:rPr>
          <w:rFonts w:ascii="Arial" w:hAnsi="Arial" w:cs="Arial"/>
          <w:sz w:val="18"/>
          <w:szCs w:val="18"/>
        </w:rPr>
      </w:pPr>
      <w:r w:rsidRPr="00023CED">
        <w:rPr>
          <w:rFonts w:ascii="Arial" w:hAnsi="Arial" w:cs="Arial"/>
          <w:b/>
          <w:sz w:val="18"/>
          <w:szCs w:val="18"/>
        </w:rPr>
        <w:t>Keywords</w:t>
      </w:r>
      <w:r w:rsidR="00023CED" w:rsidRPr="00023CE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Viscosity, Hardness, Microstructure, Aluminum, Lubricants, Forging, Yield, ECAE, Ductility, UTS</w:t>
      </w:r>
      <w:r>
        <w:br/>
      </w:r>
      <w:r>
        <w:rPr>
          <w:rFonts w:ascii="Arial" w:hAnsi="Arial" w:cs="Arial"/>
          <w:sz w:val="18"/>
          <w:szCs w:val="18"/>
        </w:rPr>
        <w:t>Paper type Research paper</w:t>
      </w:r>
    </w:p>
    <w:p w:rsidR="00FB6FC5" w:rsidRDefault="00ED6BCB" w:rsidP="00843890">
      <w:pPr>
        <w:jc w:val="both"/>
        <w:rPr>
          <w:sz w:val="16"/>
          <w:szCs w:val="16"/>
        </w:rPr>
      </w:pPr>
      <w:r w:rsidRPr="00ED6BCB">
        <w:rPr>
          <w:rFonts w:ascii="Arial" w:hAnsi="Arial" w:cs="Arial"/>
          <w:b/>
          <w:sz w:val="21"/>
          <w:szCs w:val="21"/>
        </w:rPr>
        <w:t>1.</w:t>
      </w:r>
      <w:r w:rsidR="009111EA" w:rsidRPr="00ED6BCB">
        <w:rPr>
          <w:rFonts w:ascii="Arial" w:hAnsi="Arial" w:cs="Arial"/>
          <w:b/>
          <w:sz w:val="21"/>
          <w:szCs w:val="21"/>
        </w:rPr>
        <w:t>Introduction</w:t>
      </w:r>
      <w:r w:rsidR="009111EA" w:rsidRPr="00ED6BCB">
        <w:rPr>
          <w:b/>
        </w:rPr>
        <w:br/>
      </w:r>
      <w:r w:rsidR="009111EA">
        <w:rPr>
          <w:sz w:val="18"/>
          <w:szCs w:val="18"/>
        </w:rPr>
        <w:t>Processes with severe plastic deformation (SPD) may be</w:t>
      </w:r>
      <w:r w:rsidR="009111EA">
        <w:t xml:space="preserve"> </w:t>
      </w:r>
      <w:r w:rsidR="009111EA">
        <w:rPr>
          <w:sz w:val="18"/>
          <w:szCs w:val="18"/>
        </w:rPr>
        <w:t>defined as metal forming processes in which an ultra-large</w:t>
      </w:r>
      <w:r w:rsidR="009111EA">
        <w:t xml:space="preserve"> </w:t>
      </w:r>
      <w:r w:rsidR="009111EA">
        <w:rPr>
          <w:sz w:val="18"/>
          <w:szCs w:val="18"/>
        </w:rPr>
        <w:t>plastic strain is introduced into a bulk metal to create ultrafine</w:t>
      </w:r>
      <w:r w:rsidR="009111EA">
        <w:t xml:space="preserve"> </w:t>
      </w:r>
      <w:r w:rsidR="009111EA">
        <w:rPr>
          <w:sz w:val="18"/>
          <w:szCs w:val="18"/>
        </w:rPr>
        <w:t>grained metals (</w:t>
      </w:r>
      <w:proofErr w:type="spellStart"/>
      <w:r w:rsidR="009111EA">
        <w:rPr>
          <w:sz w:val="18"/>
          <w:szCs w:val="18"/>
        </w:rPr>
        <w:t>Valiev</w:t>
      </w:r>
      <w:proofErr w:type="spellEnd"/>
      <w:r w:rsidR="009111EA">
        <w:rPr>
          <w:sz w:val="18"/>
          <w:szCs w:val="18"/>
        </w:rPr>
        <w:t xml:space="preserve"> et al., 2000; 1993; </w:t>
      </w:r>
      <w:proofErr w:type="spellStart"/>
      <w:r w:rsidR="009111EA">
        <w:rPr>
          <w:sz w:val="18"/>
          <w:szCs w:val="18"/>
        </w:rPr>
        <w:t>Rosochowski</w:t>
      </w:r>
      <w:proofErr w:type="spellEnd"/>
      <w:r w:rsidR="009111EA">
        <w:rPr>
          <w:sz w:val="18"/>
          <w:szCs w:val="18"/>
        </w:rPr>
        <w:t xml:space="preserve"> and</w:t>
      </w:r>
      <w:r w:rsidR="009111EA">
        <w:br/>
      </w:r>
      <w:proofErr w:type="spellStart"/>
      <w:r w:rsidR="009111EA">
        <w:rPr>
          <w:sz w:val="18"/>
          <w:szCs w:val="18"/>
        </w:rPr>
        <w:t>Olejnik</w:t>
      </w:r>
      <w:proofErr w:type="spellEnd"/>
      <w:r w:rsidR="009111EA">
        <w:rPr>
          <w:sz w:val="18"/>
          <w:szCs w:val="18"/>
        </w:rPr>
        <w:t xml:space="preserve">, 2004; </w:t>
      </w:r>
      <w:proofErr w:type="spellStart"/>
      <w:r w:rsidR="009111EA">
        <w:rPr>
          <w:sz w:val="18"/>
          <w:szCs w:val="18"/>
        </w:rPr>
        <w:t>Rosochowski</w:t>
      </w:r>
      <w:proofErr w:type="spellEnd"/>
      <w:r w:rsidR="009111EA">
        <w:rPr>
          <w:sz w:val="18"/>
          <w:szCs w:val="18"/>
        </w:rPr>
        <w:t>, 2005; Xu et al., 2006; Tsuji</w:t>
      </w:r>
      <w:r w:rsidR="009111EA">
        <w:t xml:space="preserve"> </w:t>
      </w:r>
      <w:r w:rsidR="009111EA">
        <w:rPr>
          <w:sz w:val="18"/>
          <w:szCs w:val="18"/>
        </w:rPr>
        <w:t>et al., 2003). A further defining feature of SPD techniques is</w:t>
      </w:r>
      <w:r w:rsidR="009111EA">
        <w:t xml:space="preserve"> </w:t>
      </w:r>
      <w:r w:rsidR="009111EA">
        <w:rPr>
          <w:sz w:val="18"/>
          <w:szCs w:val="18"/>
        </w:rPr>
        <w:t xml:space="preserve">that the </w:t>
      </w:r>
      <w:r w:rsidR="009111EA">
        <w:rPr>
          <w:sz w:val="18"/>
          <w:szCs w:val="18"/>
        </w:rPr>
        <w:t>preservation of shape is achieved due to special tool</w:t>
      </w:r>
      <w:r w:rsidR="009111EA">
        <w:t xml:space="preserve"> </w:t>
      </w:r>
      <w:r w:rsidR="009111EA">
        <w:rPr>
          <w:sz w:val="18"/>
          <w:szCs w:val="18"/>
        </w:rPr>
        <w:t>geometries which prevent the free flow of material and thereby</w:t>
      </w:r>
      <w:r w:rsidR="009111EA">
        <w:t xml:space="preserve"> </w:t>
      </w:r>
      <w:r w:rsidR="009111EA">
        <w:rPr>
          <w:sz w:val="18"/>
          <w:szCs w:val="18"/>
        </w:rPr>
        <w:t>produce a significant hydrostatic pressure. The presence of a</w:t>
      </w:r>
      <w:r w:rsidR="009111EA">
        <w:t xml:space="preserve"> </w:t>
      </w:r>
      <w:r w:rsidR="009111EA">
        <w:rPr>
          <w:sz w:val="18"/>
          <w:szCs w:val="18"/>
        </w:rPr>
        <w:t>high hydrostatic pressure, in combination with large shear</w:t>
      </w:r>
      <w:r w:rsidR="009111EA">
        <w:t xml:space="preserve"> </w:t>
      </w:r>
      <w:r w:rsidR="009111EA">
        <w:rPr>
          <w:sz w:val="18"/>
          <w:szCs w:val="18"/>
        </w:rPr>
        <w:t>strains, is essential for producing high densities of crystal</w:t>
      </w:r>
      <w:r w:rsidR="009111EA">
        <w:t xml:space="preserve"> </w:t>
      </w:r>
      <w:r w:rsidR="009111EA">
        <w:rPr>
          <w:sz w:val="18"/>
          <w:szCs w:val="18"/>
        </w:rPr>
        <w:t>lattice defects, particularly dislocations, which result in a</w:t>
      </w:r>
      <w:r w:rsidR="009111EA">
        <w:t xml:space="preserve"> </w:t>
      </w:r>
      <w:r w:rsidR="009111EA">
        <w:rPr>
          <w:sz w:val="18"/>
          <w:szCs w:val="18"/>
        </w:rPr>
        <w:t>significant refining of the grains. As the dimensions of the</w:t>
      </w:r>
      <w:r w:rsidR="009111EA">
        <w:t xml:space="preserve"> </w:t>
      </w:r>
      <w:r w:rsidR="009111EA">
        <w:rPr>
          <w:sz w:val="18"/>
          <w:szCs w:val="18"/>
        </w:rPr>
        <w:t>work-piece practically do not change in an SPD operation, the</w:t>
      </w:r>
      <w:r w:rsidR="009111EA">
        <w:t xml:space="preserve"> </w:t>
      </w:r>
      <w:r w:rsidR="009111EA">
        <w:rPr>
          <w:sz w:val="18"/>
          <w:szCs w:val="18"/>
        </w:rPr>
        <w:t>process may be applied repeatedly to impose exceptionally</w:t>
      </w:r>
      <w:r w:rsidR="009111EA">
        <w:t xml:space="preserve"> </w:t>
      </w:r>
      <w:r w:rsidR="009111EA">
        <w:rPr>
          <w:sz w:val="18"/>
          <w:szCs w:val="18"/>
        </w:rPr>
        <w:t>high strains. The main objective of an SPD process is</w:t>
      </w:r>
      <w:r w:rsidR="009111EA">
        <w:t xml:space="preserve"> </w:t>
      </w:r>
      <w:r w:rsidR="009111EA">
        <w:rPr>
          <w:sz w:val="18"/>
          <w:szCs w:val="18"/>
        </w:rPr>
        <w:t>to produce high strength and lightweight parts with</w:t>
      </w:r>
      <w:r w:rsidR="009111EA">
        <w:t xml:space="preserve"> </w:t>
      </w:r>
      <w:r w:rsidR="009111EA">
        <w:rPr>
          <w:sz w:val="18"/>
          <w:szCs w:val="18"/>
        </w:rPr>
        <w:t>environmental harmony. In the conventional metal forming</w:t>
      </w:r>
      <w:r w:rsidR="009111EA">
        <w:t xml:space="preserve"> </w:t>
      </w:r>
      <w:r w:rsidR="009111EA">
        <w:rPr>
          <w:sz w:val="18"/>
          <w:szCs w:val="18"/>
        </w:rPr>
        <w:t>process</w:t>
      </w:r>
      <w:r w:rsidR="009111EA">
        <w:rPr>
          <w:sz w:val="18"/>
          <w:szCs w:val="18"/>
        </w:rPr>
        <w:t xml:space="preserve">es such as rolling, forging and </w:t>
      </w:r>
      <w:r w:rsidR="009111EA">
        <w:rPr>
          <w:sz w:val="18"/>
          <w:szCs w:val="18"/>
        </w:rPr>
        <w:t>extrusion, the imposed</w:t>
      </w:r>
      <w:r w:rsidR="009111EA" w:rsidRPr="009111EA">
        <w:rPr>
          <w:sz w:val="18"/>
          <w:szCs w:val="18"/>
        </w:rPr>
        <w:t xml:space="preserve"> </w:t>
      </w:r>
      <w:r w:rsidR="009111EA">
        <w:rPr>
          <w:sz w:val="18"/>
          <w:szCs w:val="18"/>
        </w:rPr>
        <w:t>plastic strain is generally less than about 2.0. When multi-pass</w:t>
      </w:r>
      <w:r w:rsidR="009111EA">
        <w:t xml:space="preserve"> </w:t>
      </w:r>
      <w:r w:rsidR="009111EA">
        <w:rPr>
          <w:sz w:val="18"/>
          <w:szCs w:val="18"/>
        </w:rPr>
        <w:t>rolling, drawing and extrusion are carried out up to a plastic</w:t>
      </w:r>
      <w:r w:rsidR="009111EA">
        <w:t xml:space="preserve"> </w:t>
      </w:r>
      <w:r w:rsidR="009111EA">
        <w:rPr>
          <w:sz w:val="18"/>
          <w:szCs w:val="18"/>
        </w:rPr>
        <w:t>strain of</w:t>
      </w:r>
      <w:r w:rsidR="009111EA">
        <w:rPr>
          <w:rFonts w:ascii="Courier New" w:hAnsi="Courier New" w:cs="Courier New"/>
          <w:sz w:val="18"/>
          <w:szCs w:val="18"/>
        </w:rPr>
        <w:t xml:space="preserve"> </w:t>
      </w:r>
      <w:r w:rsidR="009111EA">
        <w:rPr>
          <w:sz w:val="18"/>
          <w:szCs w:val="18"/>
        </w:rPr>
        <w:t>2.0, the thickness and the diameter become very</w:t>
      </w:r>
      <w:r w:rsidR="009111EA">
        <w:t xml:space="preserve"> </w:t>
      </w:r>
      <w:r w:rsidR="009111EA">
        <w:rPr>
          <w:sz w:val="18"/>
          <w:szCs w:val="18"/>
        </w:rPr>
        <w:t>thin and are not suitable to be used for structural parts. To</w:t>
      </w:r>
      <w:r w:rsidR="009111EA">
        <w:t xml:space="preserve"> </w:t>
      </w:r>
      <w:r w:rsidR="009111EA">
        <w:rPr>
          <w:sz w:val="18"/>
          <w:szCs w:val="18"/>
        </w:rPr>
        <w:t>impose an extremely large strain on the bulk metal without</w:t>
      </w:r>
      <w:r w:rsidR="009111EA">
        <w:t xml:space="preserve"> </w:t>
      </w:r>
      <w:r w:rsidR="009111EA">
        <w:rPr>
          <w:sz w:val="18"/>
          <w:szCs w:val="18"/>
        </w:rPr>
        <w:t>changing the shape, many SPD processes have been</w:t>
      </w:r>
      <w:r w:rsidR="009111EA">
        <w:t xml:space="preserve"> </w:t>
      </w:r>
      <w:r w:rsidR="009111EA">
        <w:rPr>
          <w:sz w:val="18"/>
          <w:szCs w:val="18"/>
        </w:rPr>
        <w:t>developed (Maki, 2001). The ultrafine grained metals created</w:t>
      </w:r>
      <w:r w:rsidR="009111EA">
        <w:t xml:space="preserve"> </w:t>
      </w:r>
      <w:r w:rsidR="009111EA">
        <w:rPr>
          <w:sz w:val="18"/>
          <w:szCs w:val="18"/>
        </w:rPr>
        <w:t>by the SPD processes exhibit high strength, and thus they may</w:t>
      </w:r>
      <w:r w:rsidR="009111EA">
        <w:t xml:space="preserve"> </w:t>
      </w:r>
      <w:r w:rsidR="009111EA">
        <w:rPr>
          <w:sz w:val="18"/>
          <w:szCs w:val="18"/>
        </w:rPr>
        <w:t>be</w:t>
      </w:r>
      <w:r w:rsidR="009111EA">
        <w:rPr>
          <w:sz w:val="18"/>
          <w:szCs w:val="18"/>
        </w:rPr>
        <w:t xml:space="preserve"> </w:t>
      </w:r>
      <w:r w:rsidR="009111EA">
        <w:rPr>
          <w:sz w:val="18"/>
          <w:szCs w:val="18"/>
        </w:rPr>
        <w:t>used as ultrahigh strength metals with environmental</w:t>
      </w:r>
      <w:r w:rsidR="009111EA">
        <w:t xml:space="preserve"> </w:t>
      </w:r>
      <w:r w:rsidR="009111EA">
        <w:rPr>
          <w:sz w:val="18"/>
          <w:szCs w:val="18"/>
        </w:rPr>
        <w:t>harmony (</w:t>
      </w:r>
      <w:proofErr w:type="spellStart"/>
      <w:r w:rsidR="009111EA">
        <w:rPr>
          <w:sz w:val="18"/>
          <w:szCs w:val="18"/>
        </w:rPr>
        <w:t>Azushima</w:t>
      </w:r>
      <w:proofErr w:type="spellEnd"/>
      <w:r w:rsidR="009111EA">
        <w:rPr>
          <w:sz w:val="18"/>
          <w:szCs w:val="18"/>
        </w:rPr>
        <w:t xml:space="preserve"> et al., 2008). The yield stress of</w:t>
      </w:r>
      <w:r w:rsidR="009111EA">
        <w:t xml:space="preserve"> </w:t>
      </w:r>
      <w:r w:rsidR="009111EA">
        <w:rPr>
          <w:sz w:val="18"/>
          <w:szCs w:val="18"/>
        </w:rPr>
        <w:t>polycrystalline metals is related to the grain diameter d by the</w:t>
      </w:r>
      <w:r w:rsidR="009111EA">
        <w:t xml:space="preserve"> </w:t>
      </w:r>
      <w:r w:rsidR="009111EA">
        <w:rPr>
          <w:sz w:val="18"/>
          <w:szCs w:val="18"/>
        </w:rPr>
        <w:t>following Hall–</w:t>
      </w:r>
      <w:proofErr w:type="spellStart"/>
      <w:r w:rsidR="009111EA">
        <w:rPr>
          <w:sz w:val="18"/>
          <w:szCs w:val="18"/>
        </w:rPr>
        <w:t>Petch</w:t>
      </w:r>
      <w:proofErr w:type="spellEnd"/>
      <w:r w:rsidR="009111EA">
        <w:rPr>
          <w:sz w:val="18"/>
          <w:szCs w:val="18"/>
        </w:rPr>
        <w:t xml:space="preserve"> equation:</w:t>
      </w:r>
      <w:r w:rsidR="009111EA">
        <w:t xml:space="preserve"> </w:t>
      </w:r>
      <w:r w:rsidR="009111EA">
        <w:rPr>
          <w:sz w:val="11"/>
          <w:szCs w:val="11"/>
        </w:rPr>
        <w:t xml:space="preserve">y </w:t>
      </w:r>
      <w:r w:rsidR="009111EA">
        <w:rPr>
          <w:rFonts w:ascii="Arial" w:hAnsi="Arial" w:cs="Arial"/>
          <w:sz w:val="18"/>
          <w:szCs w:val="18"/>
        </w:rPr>
        <w:separator/>
        <w:t xml:space="preserve"> </w:t>
      </w:r>
      <w:r w:rsidR="009111EA">
        <w:rPr>
          <w:rFonts w:ascii="Arial" w:hAnsi="Arial" w:cs="Arial"/>
          <w:sz w:val="18"/>
          <w:szCs w:val="18"/>
        </w:rPr>
        <w:t/>
      </w:r>
      <w:r w:rsidR="009111EA">
        <w:rPr>
          <w:sz w:val="11"/>
          <w:szCs w:val="11"/>
        </w:rPr>
        <w:t xml:space="preserve">o </w:t>
      </w:r>
      <w:r w:rsidR="009111EA">
        <w:rPr>
          <w:rFonts w:ascii="Arial" w:hAnsi="Arial" w:cs="Arial"/>
          <w:sz w:val="18"/>
          <w:szCs w:val="18"/>
        </w:rPr>
        <w:t xml:space="preserve"> </w:t>
      </w:r>
      <w:r w:rsidR="009111EA">
        <w:rPr>
          <w:sz w:val="18"/>
          <w:szCs w:val="18"/>
        </w:rPr>
        <w:t>Ad</w:t>
      </w:r>
      <w:r w:rsidR="009111EA">
        <w:rPr>
          <w:sz w:val="11"/>
          <w:szCs w:val="11"/>
        </w:rPr>
        <w:t xml:space="preserve">1/2 </w:t>
      </w:r>
      <w:r w:rsidR="009111EA">
        <w:rPr>
          <w:sz w:val="18"/>
          <w:szCs w:val="18"/>
        </w:rPr>
        <w:t>(1)</w:t>
      </w:r>
      <w:r w:rsidR="009111EA">
        <w:t xml:space="preserve"> </w:t>
      </w:r>
      <w:r w:rsidR="009111EA">
        <w:rPr>
          <w:sz w:val="18"/>
          <w:szCs w:val="18"/>
        </w:rPr>
        <w:t xml:space="preserve">where </w:t>
      </w:r>
      <w:r w:rsidR="009111EA">
        <w:rPr>
          <w:sz w:val="11"/>
          <w:szCs w:val="11"/>
        </w:rPr>
        <w:t xml:space="preserve">0 </w:t>
      </w:r>
      <w:r w:rsidR="009111EA">
        <w:rPr>
          <w:sz w:val="18"/>
          <w:szCs w:val="18"/>
        </w:rPr>
        <w:t>is the friction stress and A is a constant. Equation (1)</w:t>
      </w:r>
      <w:r w:rsidR="009111EA">
        <w:t xml:space="preserve"> </w:t>
      </w:r>
      <w:r w:rsidR="009111EA">
        <w:rPr>
          <w:sz w:val="18"/>
          <w:szCs w:val="18"/>
        </w:rPr>
        <w:t>means that the yield stress increases with decreasing square</w:t>
      </w:r>
      <w:r w:rsidR="009111EA">
        <w:t xml:space="preserve"> </w:t>
      </w:r>
      <w:r w:rsidR="009111EA">
        <w:rPr>
          <w:sz w:val="18"/>
          <w:szCs w:val="18"/>
        </w:rPr>
        <w:t xml:space="preserve">root of </w:t>
      </w:r>
      <w:r w:rsidR="009111EA">
        <w:rPr>
          <w:sz w:val="18"/>
          <w:szCs w:val="18"/>
        </w:rPr>
        <w:t xml:space="preserve">the grain size. The decrease of </w:t>
      </w:r>
      <w:r w:rsidR="009111EA">
        <w:rPr>
          <w:sz w:val="18"/>
          <w:szCs w:val="18"/>
        </w:rPr>
        <w:t>grain size leads to a</w:t>
      </w:r>
      <w:r w:rsidR="009111EA">
        <w:t xml:space="preserve"> </w:t>
      </w:r>
      <w:r w:rsidR="009111EA">
        <w:rPr>
          <w:sz w:val="18"/>
          <w:szCs w:val="18"/>
        </w:rPr>
        <w:t>higher tensile strength without reducing the toughness, which</w:t>
      </w:r>
      <w:r w:rsidR="009111EA">
        <w:t xml:space="preserve"> </w:t>
      </w:r>
      <w:r w:rsidR="009111EA">
        <w:rPr>
          <w:sz w:val="18"/>
          <w:szCs w:val="18"/>
        </w:rPr>
        <w:t>differs from other strengthening methods such as heat</w:t>
      </w:r>
      <w:r w:rsidR="009111EA">
        <w:t xml:space="preserve"> </w:t>
      </w:r>
      <w:r w:rsidR="009111EA">
        <w:rPr>
          <w:sz w:val="18"/>
          <w:szCs w:val="18"/>
        </w:rPr>
        <w:t>treatment. To accomplish this, a very large extrusion force is</w:t>
      </w:r>
      <w:r w:rsidR="009111EA">
        <w:t xml:space="preserve"> </w:t>
      </w:r>
      <w:r w:rsidR="009111EA">
        <w:rPr>
          <w:sz w:val="18"/>
          <w:szCs w:val="18"/>
        </w:rPr>
        <w:t>often involved resulting into adverse interface conditions</w:t>
      </w:r>
      <w:r w:rsidR="009111EA">
        <w:t xml:space="preserve"> </w:t>
      </w:r>
      <w:r w:rsidR="009111EA">
        <w:rPr>
          <w:sz w:val="18"/>
          <w:szCs w:val="18"/>
        </w:rPr>
        <w:t>which can lead to tool wear and consequent tool failure.</w:t>
      </w:r>
      <w:r w:rsidR="009111EA">
        <w:t xml:space="preserve"> </w:t>
      </w:r>
      <w:r w:rsidR="009111EA">
        <w:rPr>
          <w:sz w:val="18"/>
          <w:szCs w:val="18"/>
        </w:rPr>
        <w:t xml:space="preserve">Bay et al. (2010) stated that </w:t>
      </w:r>
      <w:proofErr w:type="spellStart"/>
      <w:r w:rsidR="009111EA">
        <w:rPr>
          <w:sz w:val="18"/>
          <w:szCs w:val="18"/>
        </w:rPr>
        <w:t>tribological</w:t>
      </w:r>
      <w:proofErr w:type="spellEnd"/>
      <w:r w:rsidR="009111EA">
        <w:rPr>
          <w:sz w:val="18"/>
          <w:szCs w:val="18"/>
        </w:rPr>
        <w:t xml:space="preserve"> systems depend</w:t>
      </w:r>
      <w:r w:rsidR="009111EA">
        <w:t xml:space="preserve"> </w:t>
      </w:r>
      <w:r w:rsidR="009111EA">
        <w:rPr>
          <w:sz w:val="18"/>
          <w:szCs w:val="18"/>
        </w:rPr>
        <w:t>strongly on the kind of metal forming process. Cold forging</w:t>
      </w:r>
      <w:r w:rsidR="009111EA">
        <w:t xml:space="preserve"> </w:t>
      </w:r>
      <w:r w:rsidR="009111EA">
        <w:rPr>
          <w:sz w:val="18"/>
          <w:szCs w:val="18"/>
        </w:rPr>
        <w:t>operations, especially SPD, require a very large load which</w:t>
      </w:r>
      <w:r w:rsidR="009111EA">
        <w:t xml:space="preserve"> </w:t>
      </w:r>
      <w:r w:rsidR="009111EA">
        <w:rPr>
          <w:sz w:val="18"/>
          <w:szCs w:val="18"/>
        </w:rPr>
        <w:t>poses a high risk on tool life. This large load illustrates the</w:t>
      </w:r>
      <w:r w:rsidR="00FB6FC5">
        <w:t xml:space="preserve"> </w:t>
      </w:r>
      <w:r w:rsidR="009111EA">
        <w:rPr>
          <w:sz w:val="18"/>
          <w:szCs w:val="18"/>
        </w:rPr>
        <w:t xml:space="preserve">need for different special lubricants, </w:t>
      </w:r>
      <w:proofErr w:type="spellStart"/>
      <w:r w:rsidR="009111EA">
        <w:rPr>
          <w:sz w:val="18"/>
          <w:szCs w:val="18"/>
        </w:rPr>
        <w:t>antiwear</w:t>
      </w:r>
      <w:proofErr w:type="spellEnd"/>
      <w:r w:rsidR="009111EA">
        <w:rPr>
          <w:sz w:val="18"/>
          <w:szCs w:val="18"/>
        </w:rPr>
        <w:t xml:space="preserve"> coatings and</w:t>
      </w:r>
      <w:r w:rsidR="00FB6FC5">
        <w:t xml:space="preserve"> </w:t>
      </w:r>
      <w:r w:rsidR="009111EA">
        <w:rPr>
          <w:sz w:val="18"/>
          <w:szCs w:val="18"/>
        </w:rPr>
        <w:t xml:space="preserve">additional </w:t>
      </w:r>
      <w:proofErr w:type="spellStart"/>
      <w:r w:rsidR="009111EA">
        <w:rPr>
          <w:sz w:val="18"/>
          <w:szCs w:val="18"/>
        </w:rPr>
        <w:t>tribological</w:t>
      </w:r>
      <w:proofErr w:type="spellEnd"/>
      <w:r w:rsidR="009111EA">
        <w:rPr>
          <w:sz w:val="18"/>
          <w:szCs w:val="18"/>
        </w:rPr>
        <w:t xml:space="preserve"> components such as functional</w:t>
      </w:r>
      <w:r w:rsidR="00FB6FC5">
        <w:t xml:space="preserve"> </w:t>
      </w:r>
      <w:r w:rsidR="009111EA">
        <w:rPr>
          <w:sz w:val="18"/>
          <w:szCs w:val="18"/>
        </w:rPr>
        <w:t>surfaces, to efficiently maximize tool life. Quality and type of</w:t>
      </w:r>
      <w:r w:rsidR="00FB6FC5">
        <w:t xml:space="preserve"> </w:t>
      </w:r>
      <w:r w:rsidR="009111EA">
        <w:rPr>
          <w:sz w:val="18"/>
          <w:szCs w:val="18"/>
        </w:rPr>
        <w:t xml:space="preserve">lubrication which are required to realize tool </w:t>
      </w:r>
      <w:proofErr w:type="spellStart"/>
      <w:r w:rsidR="009111EA">
        <w:rPr>
          <w:sz w:val="18"/>
          <w:szCs w:val="18"/>
        </w:rPr>
        <w:t>workpiece</w:t>
      </w:r>
      <w:proofErr w:type="spellEnd"/>
      <w:r w:rsidR="00FB6FC5">
        <w:t xml:space="preserve"> </w:t>
      </w:r>
      <w:r w:rsidR="009111EA">
        <w:rPr>
          <w:sz w:val="18"/>
          <w:szCs w:val="18"/>
        </w:rPr>
        <w:t xml:space="preserve">separation and friction reduction </w:t>
      </w:r>
      <w:r w:rsidR="009111EA">
        <w:rPr>
          <w:sz w:val="18"/>
          <w:szCs w:val="18"/>
        </w:rPr>
        <w:lastRenderedPageBreak/>
        <w:t>depend strongly on the</w:t>
      </w:r>
      <w:r w:rsidR="00FB6FC5">
        <w:t xml:space="preserve"> </w:t>
      </w:r>
      <w:proofErr w:type="spellStart"/>
      <w:r w:rsidR="009111EA">
        <w:rPr>
          <w:sz w:val="18"/>
          <w:szCs w:val="18"/>
        </w:rPr>
        <w:t>tribological</w:t>
      </w:r>
      <w:proofErr w:type="spellEnd"/>
      <w:r w:rsidR="009111EA">
        <w:rPr>
          <w:sz w:val="18"/>
          <w:szCs w:val="18"/>
        </w:rPr>
        <w:t xml:space="preserve"> loads that appear in a specific process. By this</w:t>
      </w:r>
      <w:r w:rsidR="009111EA">
        <w:br/>
      </w:r>
    </w:p>
    <w:p w:rsidR="009111EA" w:rsidRPr="00FB6FC5" w:rsidRDefault="009111EA" w:rsidP="00FB6FC5">
      <w:pPr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>The current issue and full text archive of this journal is available at</w:t>
      </w:r>
      <w:r w:rsidR="00FB6FC5">
        <w:t xml:space="preserve"> </w:t>
      </w:r>
      <w:hyperlink r:id="rId4" w:history="1">
        <w:r w:rsidR="00FB6FC5" w:rsidRPr="00880DCB">
          <w:rPr>
            <w:rStyle w:val="Hyperlink"/>
            <w:sz w:val="16"/>
            <w:szCs w:val="16"/>
          </w:rPr>
          <w:t>www.emeraldinsight.com/0036-8792.htm</w:t>
        </w:r>
      </w:hyperlink>
      <w:r w:rsidR="00FB6FC5">
        <w:t xml:space="preserve"> </w:t>
      </w:r>
      <w:r>
        <w:rPr>
          <w:sz w:val="12"/>
          <w:szCs w:val="12"/>
        </w:rPr>
        <w:t>Industrial Lubrication and Tribology</w:t>
      </w:r>
      <w:r w:rsidR="00FB6FC5">
        <w:t xml:space="preserve"> </w:t>
      </w:r>
      <w:r>
        <w:rPr>
          <w:sz w:val="12"/>
          <w:szCs w:val="12"/>
        </w:rPr>
        <w:t>66/3</w:t>
      </w:r>
      <w:r w:rsidR="00FB6FC5">
        <w:rPr>
          <w:sz w:val="12"/>
          <w:szCs w:val="12"/>
        </w:rPr>
        <w:t xml:space="preserve"> </w:t>
      </w:r>
      <w:r>
        <w:rPr>
          <w:sz w:val="12"/>
          <w:szCs w:val="12"/>
        </w:rPr>
        <w:t>(2014) 360 –364</w:t>
      </w:r>
      <w:r>
        <w:br/>
      </w:r>
      <w:r>
        <w:rPr>
          <w:sz w:val="12"/>
          <w:szCs w:val="12"/>
        </w:rPr>
        <w:t>© Emerald Group Publishing Limited [ISSN 0036-8792]</w:t>
      </w:r>
      <w:r>
        <w:br/>
      </w:r>
      <w:r>
        <w:rPr>
          <w:sz w:val="12"/>
          <w:szCs w:val="12"/>
        </w:rPr>
        <w:t>[DOI 10.1108/ilt-10-2011-0076]</w:t>
      </w:r>
      <w:r>
        <w:br/>
      </w:r>
      <w:r>
        <w:rPr>
          <w:rFonts w:ascii="Arial" w:hAnsi="Arial" w:cs="Arial"/>
          <w:sz w:val="18"/>
          <w:szCs w:val="18"/>
        </w:rPr>
        <w:t>360</w:t>
      </w:r>
    </w:p>
    <w:p w:rsidR="009A7423" w:rsidRDefault="009111EA">
      <w:r>
        <w:br/>
      </w:r>
      <w:bookmarkStart w:id="0" w:name="_GoBack"/>
      <w:bookmarkEnd w:id="0"/>
    </w:p>
    <w:sectPr w:rsidR="009A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EA"/>
    <w:rsid w:val="00023CED"/>
    <w:rsid w:val="00476FF8"/>
    <w:rsid w:val="00843890"/>
    <w:rsid w:val="009111EA"/>
    <w:rsid w:val="00AC747C"/>
    <w:rsid w:val="00ED6BCB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0413"/>
  <w15:chartTrackingRefBased/>
  <w15:docId w15:val="{0D5D413A-817B-41D5-A6B7-B282D399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eraldinsight.com/0036-87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A. Agbetuyi</dc:creator>
  <cp:keywords/>
  <dc:description/>
  <cp:lastModifiedBy>Priscilla A. Agbetuyi</cp:lastModifiedBy>
  <cp:revision>5</cp:revision>
  <dcterms:created xsi:type="dcterms:W3CDTF">2022-03-07T15:35:00Z</dcterms:created>
  <dcterms:modified xsi:type="dcterms:W3CDTF">2022-03-07T15:43:00Z</dcterms:modified>
</cp:coreProperties>
</file>